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1BE" w:rsidRDefault="00A951BE" w:rsidP="00A951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951BE" w:rsidRDefault="00A951BE" w:rsidP="00A951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78D03460" wp14:editId="6676504B">
            <wp:extent cx="514350" cy="666750"/>
            <wp:effectExtent l="19050" t="19050" r="19050" b="19050"/>
            <wp:docPr id="1" name="Picture 1" descr="images[28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s[28]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66750"/>
                    </a:xfrm>
                    <a:prstGeom prst="rect">
                      <a:avLst/>
                    </a:prstGeom>
                    <a:noFill/>
                    <a:ln w="19050" cmpd="dbl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951BE" w:rsidRDefault="00A951BE" w:rsidP="00A951BE">
      <w:pPr>
        <w:widowControl w:val="0"/>
        <w:spacing w:after="0" w:line="240" w:lineRule="auto"/>
        <w:jc w:val="center"/>
        <w:rPr>
          <w:rFonts w:ascii="Times New Roman" w:eastAsia="Garamond" w:hAnsi="Times New Roman" w:cs="Times New Roman"/>
          <w:b/>
          <w:bCs/>
          <w:sz w:val="24"/>
          <w:szCs w:val="24"/>
        </w:rPr>
      </w:pPr>
      <w:r>
        <w:rPr>
          <w:rFonts w:ascii="Times New Roman" w:eastAsia="Garamond" w:hAnsi="Times New Roman" w:cs="Times New Roman"/>
          <w:b/>
          <w:bCs/>
          <w:sz w:val="24"/>
          <w:szCs w:val="24"/>
        </w:rPr>
        <w:t>ROMANIA</w:t>
      </w:r>
    </w:p>
    <w:p w:rsidR="00A951BE" w:rsidRDefault="00A951BE" w:rsidP="00A951BE">
      <w:pPr>
        <w:widowControl w:val="0"/>
        <w:spacing w:after="220" w:line="240" w:lineRule="auto"/>
        <w:jc w:val="center"/>
        <w:rPr>
          <w:rFonts w:ascii="Times New Roman" w:eastAsia="Garamond" w:hAnsi="Times New Roman" w:cs="Times New Roman"/>
          <w:b/>
          <w:bCs/>
          <w:sz w:val="24"/>
          <w:szCs w:val="24"/>
        </w:rPr>
      </w:pPr>
      <w:r>
        <w:rPr>
          <w:rFonts w:ascii="Times New Roman" w:eastAsia="Garamond" w:hAnsi="Times New Roman" w:cs="Times New Roman"/>
          <w:b/>
          <w:bCs/>
          <w:sz w:val="24"/>
          <w:szCs w:val="24"/>
        </w:rPr>
        <w:t>JUDETUL CALARASI</w:t>
      </w:r>
    </w:p>
    <w:p w:rsidR="00A951BE" w:rsidRDefault="00A951BE" w:rsidP="00A951BE">
      <w:pPr>
        <w:widowControl w:val="0"/>
        <w:pBdr>
          <w:bottom w:val="single" w:sz="4" w:space="0" w:color="auto"/>
        </w:pBdr>
        <w:spacing w:after="280" w:line="240" w:lineRule="auto"/>
        <w:jc w:val="center"/>
        <w:rPr>
          <w:rFonts w:ascii="Times New Roman" w:eastAsia="Garamond" w:hAnsi="Times New Roman" w:cs="Times New Roman"/>
          <w:b/>
          <w:bCs/>
          <w:sz w:val="24"/>
          <w:szCs w:val="24"/>
        </w:rPr>
      </w:pPr>
      <w:r>
        <w:rPr>
          <w:rFonts w:ascii="Times New Roman" w:eastAsia="Garamond" w:hAnsi="Times New Roman" w:cs="Times New Roman"/>
          <w:b/>
          <w:bCs/>
          <w:sz w:val="24"/>
          <w:szCs w:val="24"/>
        </w:rPr>
        <w:t>CONSILIUL LOCAL MITRENI</w:t>
      </w:r>
    </w:p>
    <w:p w:rsidR="00A951BE" w:rsidRDefault="00A951BE" w:rsidP="00A951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  <w:t>PROIECT DE HOTARARE</w:t>
      </w:r>
    </w:p>
    <w:p w:rsidR="00A951BE" w:rsidRDefault="00A951BE" w:rsidP="00A951BE">
      <w:pPr>
        <w:spacing w:after="2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951BE" w:rsidRDefault="00A951BE" w:rsidP="00A951BE">
      <w:pPr>
        <w:spacing w:after="2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privind rectificarea bugetului local pe anul 2026</w:t>
      </w:r>
    </w:p>
    <w:p w:rsidR="00A951BE" w:rsidRDefault="00A951BE" w:rsidP="00A951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CONSILIUL LOCAL AL COMUNEI MITRENI, JUDEȚUL CĂLĂRAȘI,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intrunit in ședința </w:t>
      </w:r>
      <w:r w:rsidR="001B09D9">
        <w:rPr>
          <w:rFonts w:ascii="Times New Roman" w:eastAsia="Times New Roman" w:hAnsi="Times New Roman" w:cs="Times New Roman"/>
          <w:sz w:val="24"/>
          <w:szCs w:val="24"/>
          <w:lang w:eastAsia="en-US"/>
        </w:rPr>
        <w:t>extra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ordinară, </w:t>
      </w:r>
      <w:r w:rsidR="001B09D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convocată de îndată,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astăzi, </w:t>
      </w:r>
      <w:r w:rsidR="001B09D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01.09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.2026,</w:t>
      </w:r>
    </w:p>
    <w:p w:rsidR="00A951BE" w:rsidRDefault="00A951BE" w:rsidP="00A951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A951BE" w:rsidRDefault="00A951BE" w:rsidP="00A951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A951BE" w:rsidRDefault="00A951BE" w:rsidP="00A951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Avand in vedere:</w:t>
      </w:r>
    </w:p>
    <w:p w:rsidR="00A951BE" w:rsidRDefault="00A951BE" w:rsidP="00A951BE">
      <w:pPr>
        <w:widowControl w:val="0"/>
        <w:tabs>
          <w:tab w:val="left" w:pos="23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1" w:name="bookmark0"/>
      <w:bookmarkEnd w:id="1"/>
    </w:p>
    <w:p w:rsidR="00A951BE" w:rsidRDefault="00A951BE" w:rsidP="00A951BE">
      <w:pPr>
        <w:widowControl w:val="0"/>
        <w:tabs>
          <w:tab w:val="left" w:pos="23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951BE" w:rsidRDefault="001B09D9" w:rsidP="00A951BE">
      <w:pPr>
        <w:widowControl w:val="0"/>
        <w:numPr>
          <w:ilvl w:val="0"/>
          <w:numId w:val="30"/>
        </w:numPr>
        <w:tabs>
          <w:tab w:val="left" w:pos="23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referatul de aprobare nr. 4827/01.09</w:t>
      </w:r>
      <w:r w:rsidR="00A951BE">
        <w:rPr>
          <w:rFonts w:ascii="Times New Roman" w:eastAsia="Times New Roman" w:hAnsi="Times New Roman" w:cs="Times New Roman"/>
          <w:sz w:val="24"/>
          <w:szCs w:val="24"/>
          <w:lang w:eastAsia="en-US"/>
        </w:rPr>
        <w:t>.2026 intocmit de domnul primar Ciprian-Constantin Panait;</w:t>
      </w:r>
    </w:p>
    <w:p w:rsidR="00A951BE" w:rsidRDefault="00A951BE" w:rsidP="00A951BE">
      <w:pPr>
        <w:widowControl w:val="0"/>
        <w:numPr>
          <w:ilvl w:val="0"/>
          <w:numId w:val="30"/>
        </w:numPr>
        <w:tabs>
          <w:tab w:val="left" w:pos="23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2" w:name="bookmark1"/>
      <w:bookmarkEnd w:id="2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r</w:t>
      </w:r>
      <w:r w:rsidR="001B09D9">
        <w:rPr>
          <w:rFonts w:ascii="Times New Roman" w:eastAsia="Times New Roman" w:hAnsi="Times New Roman" w:cs="Times New Roman"/>
          <w:sz w:val="24"/>
          <w:szCs w:val="24"/>
          <w:lang w:eastAsia="en-US"/>
        </w:rPr>
        <w:t>aportul de specialitate nr. 4824/01.09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.2026 intocmit de doamna Buciu Ionelia, inspector grad profesional superior in cadrul Compartimentului Contabilitate și resurse umane din cadrul aparatului de specialitate al primarului;</w:t>
      </w:r>
    </w:p>
    <w:p w:rsidR="00A951BE" w:rsidRDefault="00A951BE" w:rsidP="00A951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avizele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comisiilor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specialitate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probleme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juridice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disciplină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agricultură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activităţi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economico-financiare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amenajarea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teritoriului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urbanism,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protecţia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mediului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turism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si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probleme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învăţământ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sănătate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familie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activităţi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social-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culturale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culte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muncă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protecţie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socială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protecţie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copii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tineret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sport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lînga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Consiliul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Local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Mitreni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;</w:t>
      </w:r>
    </w:p>
    <w:p w:rsidR="00A951BE" w:rsidRDefault="00A951BE" w:rsidP="00A951B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951BE" w:rsidRDefault="00A951BE" w:rsidP="00A951BE">
      <w:pPr>
        <w:spacing w:after="0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Luând în considerare</w:t>
      </w:r>
      <w:r>
        <w:rPr>
          <w:rFonts w:ascii="Times New Roman" w:hAnsi="Times New Roman"/>
          <w:b/>
          <w:sz w:val="24"/>
          <w:szCs w:val="24"/>
          <w:lang w:val="en-US"/>
        </w:rPr>
        <w:t>:</w:t>
      </w:r>
    </w:p>
    <w:p w:rsidR="00A951BE" w:rsidRDefault="00A951BE" w:rsidP="00A951BE">
      <w:pPr>
        <w:spacing w:after="0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A951BE" w:rsidRPr="004A024C" w:rsidRDefault="00A951BE" w:rsidP="00A951BE">
      <w:pPr>
        <w:widowControl w:val="0"/>
        <w:numPr>
          <w:ilvl w:val="0"/>
          <w:numId w:val="30"/>
        </w:numPr>
        <w:tabs>
          <w:tab w:val="left" w:pos="2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3" w:name="bookmark2"/>
      <w:bookmarkStart w:id="4" w:name="bookmark5"/>
      <w:bookmarkEnd w:id="3"/>
      <w:bookmarkEnd w:id="4"/>
      <w:r w:rsidRPr="004A024C">
        <w:rPr>
          <w:rFonts w:ascii="Times New Roman" w:eastAsia="Times New Roman" w:hAnsi="Times New Roman" w:cs="Times New Roman"/>
          <w:sz w:val="24"/>
          <w:szCs w:val="24"/>
          <w:lang w:eastAsia="en-US"/>
        </w:rPr>
        <w:t>prevederile art. 2 pct. 47, art. 19 alin. (2) si art. 49 alin.(4) din Legea nr. 273/2006 privind finantele publice locale, cu modificarile și completarile ulterioare;</w:t>
      </w:r>
    </w:p>
    <w:p w:rsidR="00A951BE" w:rsidRPr="004A024C" w:rsidRDefault="00A951BE" w:rsidP="00A951BE">
      <w:pPr>
        <w:pStyle w:val="ListParagraph"/>
        <w:numPr>
          <w:ilvl w:val="0"/>
          <w:numId w:val="31"/>
        </w:numPr>
        <w:spacing w:after="0"/>
        <w:jc w:val="both"/>
        <w:rPr>
          <w:rFonts w:ascii="Times New Roman" w:hAnsi="Times New Roman"/>
          <w:sz w:val="24"/>
          <w:szCs w:val="24"/>
          <w:lang w:val="fr-FR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prevederile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Legii</w:t>
      </w:r>
      <w:proofErr w:type="spellEnd"/>
      <w:proofErr w:type="gramEnd"/>
      <w:r w:rsidRPr="004A02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024C">
        <w:rPr>
          <w:rFonts w:ascii="Times New Roman" w:hAnsi="Times New Roman"/>
          <w:sz w:val="24"/>
          <w:szCs w:val="24"/>
        </w:rPr>
        <w:t>nr</w:t>
      </w:r>
      <w:proofErr w:type="spellEnd"/>
      <w:r w:rsidRPr="004A024C">
        <w:rPr>
          <w:rFonts w:ascii="Times New Roman" w:hAnsi="Times New Roman"/>
          <w:sz w:val="24"/>
          <w:szCs w:val="24"/>
        </w:rPr>
        <w:t xml:space="preserve">. 43/2026, </w:t>
      </w:r>
      <w:proofErr w:type="spellStart"/>
      <w:r w:rsidRPr="004A024C">
        <w:rPr>
          <w:rFonts w:ascii="Times New Roman" w:hAnsi="Times New Roman"/>
          <w:sz w:val="24"/>
          <w:szCs w:val="24"/>
        </w:rPr>
        <w:t>lege</w:t>
      </w:r>
      <w:proofErr w:type="spellEnd"/>
      <w:r w:rsidRPr="004A02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024C">
        <w:rPr>
          <w:rFonts w:ascii="Times New Roman" w:hAnsi="Times New Roman"/>
          <w:sz w:val="24"/>
          <w:szCs w:val="24"/>
        </w:rPr>
        <w:t>pentru</w:t>
      </w:r>
      <w:proofErr w:type="spellEnd"/>
      <w:r w:rsidRPr="004A02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024C">
        <w:rPr>
          <w:rFonts w:ascii="Times New Roman" w:hAnsi="Times New Roman"/>
          <w:sz w:val="24"/>
          <w:szCs w:val="24"/>
        </w:rPr>
        <w:t>aprobarea</w:t>
      </w:r>
      <w:proofErr w:type="spellEnd"/>
      <w:r w:rsidRPr="004A02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024C">
        <w:rPr>
          <w:rFonts w:ascii="Times New Roman" w:hAnsi="Times New Roman"/>
          <w:sz w:val="24"/>
          <w:szCs w:val="24"/>
        </w:rPr>
        <w:t>bugetului</w:t>
      </w:r>
      <w:proofErr w:type="spellEnd"/>
      <w:r w:rsidRPr="004A024C">
        <w:rPr>
          <w:rFonts w:ascii="Times New Roman" w:hAnsi="Times New Roman"/>
          <w:sz w:val="24"/>
          <w:szCs w:val="24"/>
        </w:rPr>
        <w:t xml:space="preserve"> de stat </w:t>
      </w:r>
      <w:proofErr w:type="spellStart"/>
      <w:r w:rsidRPr="004A024C">
        <w:rPr>
          <w:rFonts w:ascii="Times New Roman" w:hAnsi="Times New Roman"/>
          <w:sz w:val="24"/>
          <w:szCs w:val="24"/>
        </w:rPr>
        <w:t>pentru</w:t>
      </w:r>
      <w:proofErr w:type="spellEnd"/>
      <w:r w:rsidRPr="004A02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024C">
        <w:rPr>
          <w:rFonts w:ascii="Times New Roman" w:hAnsi="Times New Roman"/>
          <w:sz w:val="24"/>
          <w:szCs w:val="24"/>
        </w:rPr>
        <w:t>anul</w:t>
      </w:r>
      <w:proofErr w:type="spellEnd"/>
      <w:r w:rsidRPr="004A024C">
        <w:rPr>
          <w:rFonts w:ascii="Times New Roman" w:hAnsi="Times New Roman"/>
          <w:sz w:val="24"/>
          <w:szCs w:val="24"/>
        </w:rPr>
        <w:t xml:space="preserve"> 2026;</w:t>
      </w:r>
    </w:p>
    <w:p w:rsidR="00A951BE" w:rsidRPr="004A024C" w:rsidRDefault="00A951BE" w:rsidP="00A951BE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bookmark6"/>
      <w:bookmarkEnd w:id="5"/>
      <w:r w:rsidRPr="004A024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prevederile </w:t>
      </w:r>
      <w:bookmarkStart w:id="6" w:name="bookmark7"/>
      <w:bookmarkEnd w:id="6"/>
      <w:r w:rsidRPr="004A024C">
        <w:rPr>
          <w:rFonts w:ascii="Times New Roman" w:hAnsi="Times New Roman" w:cs="Times New Roman"/>
          <w:sz w:val="24"/>
          <w:szCs w:val="24"/>
        </w:rPr>
        <w:t>HCL Mitreni nr. 24/29.04.2026 privind aprobarea bugetului local pe anul 2026 și a listei de investiții pentru anul 2026</w:t>
      </w:r>
      <w:r w:rsidRPr="004A024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951BE" w:rsidRPr="004A024C" w:rsidRDefault="00A951BE" w:rsidP="00A951BE">
      <w:pPr>
        <w:widowControl w:val="0"/>
        <w:numPr>
          <w:ilvl w:val="0"/>
          <w:numId w:val="30"/>
        </w:numPr>
        <w:tabs>
          <w:tab w:val="left" w:pos="2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A024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prevederile art. 136 alin. (1) si art. 139 alin. (1) si alin. (3) lit. a) din OUG nr. 57/2019 privind codul administrativ; cu modificarile și completarile ulterioare; </w:t>
      </w:r>
    </w:p>
    <w:p w:rsidR="00A951BE" w:rsidRPr="004A024C" w:rsidRDefault="00A951BE" w:rsidP="00A951BE">
      <w:pPr>
        <w:widowControl w:val="0"/>
        <w:tabs>
          <w:tab w:val="left" w:pos="2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A024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In temeiul</w:t>
      </w:r>
      <w:r w:rsidRPr="004A024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dispozițiilor art. 139 alin. (1) OUG nr. 57/2019 privind codul administrativ, cu modificarile și completarile ulterioare;</w:t>
      </w:r>
    </w:p>
    <w:p w:rsidR="00A951BE" w:rsidRDefault="00A951BE" w:rsidP="00A951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951BE" w:rsidRDefault="00A951BE" w:rsidP="00A951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951BE" w:rsidRDefault="00A951BE" w:rsidP="00A951BE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</w:pPr>
    </w:p>
    <w:p w:rsidR="00A951BE" w:rsidRDefault="00A951BE" w:rsidP="00A951BE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</w:pPr>
    </w:p>
    <w:p w:rsidR="00A951BE" w:rsidRDefault="00A951BE" w:rsidP="00A951BE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</w:pPr>
    </w:p>
    <w:p w:rsidR="00A951BE" w:rsidRDefault="00A951BE" w:rsidP="00A951BE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</w:pPr>
    </w:p>
    <w:p w:rsidR="008D5EA6" w:rsidRDefault="008D5EA6" w:rsidP="00A951BE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</w:pPr>
    </w:p>
    <w:p w:rsidR="008D5EA6" w:rsidRDefault="008D5EA6" w:rsidP="00A951BE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</w:pPr>
    </w:p>
    <w:p w:rsidR="008D5EA6" w:rsidRDefault="008D5EA6" w:rsidP="00A951BE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</w:pPr>
    </w:p>
    <w:p w:rsidR="00A951BE" w:rsidRDefault="00A951BE" w:rsidP="00A951BE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  <w:t>PROPUNE SPRE ADOPTARE:</w:t>
      </w:r>
    </w:p>
    <w:p w:rsidR="00A951BE" w:rsidRDefault="00A951BE" w:rsidP="00A951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</w:pPr>
    </w:p>
    <w:p w:rsidR="00A951BE" w:rsidRDefault="00A951BE" w:rsidP="00A951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</w:pPr>
    </w:p>
    <w:p w:rsidR="00A951BE" w:rsidRDefault="00A951BE" w:rsidP="00A951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  <w:t>Art.l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Se aproba rectificarea bugetului local pentru anul 2026, potrivit anexei ce face parte integranta din prezentul proiect de hotarare;</w:t>
      </w:r>
    </w:p>
    <w:p w:rsidR="00A951BE" w:rsidRDefault="00A951BE" w:rsidP="00A951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</w:pPr>
    </w:p>
    <w:p w:rsidR="00A951BE" w:rsidRDefault="00A951BE" w:rsidP="00A951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</w:pPr>
    </w:p>
    <w:p w:rsidR="00A951BE" w:rsidRDefault="00A951BE" w:rsidP="00A951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  <w:t>Art.2.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Primarul și compartimentul contabilitate, taxe si impozite vor duce la indeplinire prezenta hotarare.</w:t>
      </w:r>
    </w:p>
    <w:p w:rsidR="00A951BE" w:rsidRDefault="00A951BE" w:rsidP="00A951BE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</w:pPr>
    </w:p>
    <w:p w:rsidR="00A951BE" w:rsidRDefault="00A951BE" w:rsidP="00A951BE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  <w:t>Art. 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Secretarul general al  comunei va lua masuri privind afișarea și comunicarea prezentei hotarari catre cei interesați, in termenul prevazut de lege.</w:t>
      </w:r>
    </w:p>
    <w:p w:rsidR="00A951BE" w:rsidRDefault="00A951BE" w:rsidP="00A951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51BE" w:rsidRDefault="00A951BE" w:rsidP="00A951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51BE" w:rsidRDefault="00A951BE" w:rsidP="00A951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51BE" w:rsidRDefault="00A951BE" w:rsidP="00A951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51BE" w:rsidRDefault="00A951BE" w:rsidP="00A951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51BE" w:rsidRDefault="00A951BE" w:rsidP="00A951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Iniţiator :</w:t>
      </w:r>
    </w:p>
    <w:p w:rsidR="00A951BE" w:rsidRDefault="00A951BE" w:rsidP="00A951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Primar, Ciprian-Constantin Panait</w:t>
      </w:r>
    </w:p>
    <w:p w:rsidR="00A951BE" w:rsidRDefault="00A951BE" w:rsidP="00A951B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A951BE" w:rsidRDefault="00A951BE" w:rsidP="00A951B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51BE" w:rsidRDefault="00A951BE" w:rsidP="00A951B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51BE" w:rsidRDefault="00A951BE" w:rsidP="00A951B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Nr. </w:t>
      </w:r>
      <w:r w:rsidR="001B09D9">
        <w:rPr>
          <w:rFonts w:ascii="Times New Roman" w:hAnsi="Times New Roman" w:cs="Times New Roman"/>
          <w:b/>
          <w:sz w:val="24"/>
          <w:szCs w:val="24"/>
        </w:rPr>
        <w:t>68</w:t>
      </w:r>
    </w:p>
    <w:p w:rsidR="00A951BE" w:rsidRDefault="00A951BE" w:rsidP="00A951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Propus spre adoptare la comuna Mitreni </w:t>
      </w:r>
    </w:p>
    <w:p w:rsidR="00A951BE" w:rsidRDefault="00A951BE" w:rsidP="00A951B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Astăzi,  </w:t>
      </w:r>
      <w:r w:rsidR="001B09D9">
        <w:rPr>
          <w:rFonts w:ascii="Times New Roman" w:hAnsi="Times New Roman" w:cs="Times New Roman"/>
          <w:b/>
          <w:sz w:val="24"/>
          <w:szCs w:val="24"/>
        </w:rPr>
        <w:t>01.09</w:t>
      </w:r>
      <w:r>
        <w:rPr>
          <w:rFonts w:ascii="Times New Roman" w:hAnsi="Times New Roman" w:cs="Times New Roman"/>
          <w:b/>
          <w:sz w:val="24"/>
          <w:szCs w:val="24"/>
        </w:rPr>
        <w:t xml:space="preserve">.2026 </w:t>
      </w:r>
    </w:p>
    <w:p w:rsidR="00A951BE" w:rsidRDefault="00A951BE" w:rsidP="00A951B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951BE" w:rsidRDefault="00A951BE" w:rsidP="00A951B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951BE" w:rsidRDefault="00A951BE" w:rsidP="00A951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51BE" w:rsidRDefault="00A951BE" w:rsidP="00A951B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Avizat legalitate, </w:t>
      </w:r>
    </w:p>
    <w:p w:rsidR="00A951BE" w:rsidRDefault="00A951BE" w:rsidP="00A951B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Secretar general comună, </w:t>
      </w:r>
    </w:p>
    <w:p w:rsidR="00A951BE" w:rsidRDefault="00A951BE" w:rsidP="00A951B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dr. Mariana Oprican</w:t>
      </w:r>
    </w:p>
    <w:p w:rsidR="00A951BE" w:rsidRDefault="00A951BE" w:rsidP="00A951BE">
      <w:pPr>
        <w:spacing w:after="0"/>
      </w:pPr>
    </w:p>
    <w:p w:rsidR="00A951BE" w:rsidRDefault="00A951BE" w:rsidP="00A951BE"/>
    <w:p w:rsidR="00A951BE" w:rsidRDefault="00A951BE" w:rsidP="00A951BE"/>
    <w:p w:rsidR="00A951BE" w:rsidRDefault="00A951BE" w:rsidP="00A951BE"/>
    <w:p w:rsidR="00A951BE" w:rsidRPr="00DF2830" w:rsidRDefault="00A951BE" w:rsidP="00A951BE"/>
    <w:p w:rsidR="00A951BE" w:rsidRPr="0051257E" w:rsidRDefault="00A951BE" w:rsidP="00A951BE">
      <w:pPr>
        <w:rPr>
          <w:rFonts w:ascii="Times New Roman" w:hAnsi="Times New Roman" w:cs="Times New Roman"/>
          <w:sz w:val="24"/>
          <w:szCs w:val="24"/>
        </w:rPr>
      </w:pPr>
    </w:p>
    <w:p w:rsidR="00A951BE" w:rsidRPr="0051257E" w:rsidRDefault="00A951BE" w:rsidP="00A951BE">
      <w:pPr>
        <w:rPr>
          <w:rFonts w:ascii="Times New Roman" w:hAnsi="Times New Roman" w:cs="Times New Roman"/>
          <w:sz w:val="24"/>
          <w:szCs w:val="24"/>
        </w:rPr>
      </w:pPr>
    </w:p>
    <w:p w:rsidR="00A951BE" w:rsidRPr="003B3F13" w:rsidRDefault="00A951BE" w:rsidP="00A951BE"/>
    <w:p w:rsidR="00E96580" w:rsidRPr="005F604C" w:rsidRDefault="00E96580" w:rsidP="005F604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96580" w:rsidRPr="005F604C" w:rsidSect="000A2C4D">
      <w:headerReference w:type="default" r:id="rId9"/>
      <w:pgSz w:w="11900" w:h="16840"/>
      <w:pgMar w:top="672" w:right="405" w:bottom="863" w:left="1373" w:header="244" w:footer="43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EE3" w:rsidRDefault="000B6EE3">
      <w:pPr>
        <w:spacing w:after="0" w:line="240" w:lineRule="auto"/>
      </w:pPr>
      <w:r>
        <w:separator/>
      </w:r>
    </w:p>
  </w:endnote>
  <w:endnote w:type="continuationSeparator" w:id="0">
    <w:p w:rsidR="000B6EE3" w:rsidRDefault="000B6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EE3" w:rsidRDefault="000B6EE3">
      <w:pPr>
        <w:spacing w:after="0" w:line="240" w:lineRule="auto"/>
      </w:pPr>
      <w:r>
        <w:separator/>
      </w:r>
    </w:p>
  </w:footnote>
  <w:footnote w:type="continuationSeparator" w:id="0">
    <w:p w:rsidR="000B6EE3" w:rsidRDefault="000B6E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0B6EE3">
    <w:pPr>
      <w:pStyle w:val="Header"/>
    </w:pPr>
  </w:p>
  <w:p w:rsidR="003B4751" w:rsidRDefault="000B6E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D0147"/>
    <w:multiLevelType w:val="hybridMultilevel"/>
    <w:tmpl w:val="B3AC853E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B0A05"/>
    <w:multiLevelType w:val="multilevel"/>
    <w:tmpl w:val="1742B312"/>
    <w:lvl w:ilvl="0">
      <w:numFmt w:val="bullet"/>
      <w:lvlText w:val="-"/>
      <w:lvlJc w:val="left"/>
      <w:pPr>
        <w:ind w:left="36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9447009"/>
    <w:multiLevelType w:val="hybridMultilevel"/>
    <w:tmpl w:val="F7F64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6157E"/>
    <w:multiLevelType w:val="hybridMultilevel"/>
    <w:tmpl w:val="CFDE32CA"/>
    <w:lvl w:ilvl="0" w:tplc="2B2698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11614"/>
    <w:multiLevelType w:val="hybridMultilevel"/>
    <w:tmpl w:val="4CF4B7AE"/>
    <w:lvl w:ilvl="0" w:tplc="FCE2050E">
      <w:start w:val="1"/>
      <w:numFmt w:val="decimal"/>
      <w:lvlText w:val="%1."/>
      <w:lvlJc w:val="left"/>
      <w:pPr>
        <w:ind w:left="37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99" w:hanging="360"/>
      </w:pPr>
    </w:lvl>
    <w:lvl w:ilvl="2" w:tplc="0409001B" w:tentative="1">
      <w:start w:val="1"/>
      <w:numFmt w:val="lowerRoman"/>
      <w:lvlText w:val="%3."/>
      <w:lvlJc w:val="right"/>
      <w:pPr>
        <w:ind w:left="1819" w:hanging="180"/>
      </w:pPr>
    </w:lvl>
    <w:lvl w:ilvl="3" w:tplc="0409000F" w:tentative="1">
      <w:start w:val="1"/>
      <w:numFmt w:val="decimal"/>
      <w:lvlText w:val="%4."/>
      <w:lvlJc w:val="left"/>
      <w:pPr>
        <w:ind w:left="2539" w:hanging="360"/>
      </w:pPr>
    </w:lvl>
    <w:lvl w:ilvl="4" w:tplc="04090019" w:tentative="1">
      <w:start w:val="1"/>
      <w:numFmt w:val="lowerLetter"/>
      <w:lvlText w:val="%5."/>
      <w:lvlJc w:val="left"/>
      <w:pPr>
        <w:ind w:left="3259" w:hanging="360"/>
      </w:pPr>
    </w:lvl>
    <w:lvl w:ilvl="5" w:tplc="0409001B" w:tentative="1">
      <w:start w:val="1"/>
      <w:numFmt w:val="lowerRoman"/>
      <w:lvlText w:val="%6."/>
      <w:lvlJc w:val="right"/>
      <w:pPr>
        <w:ind w:left="3979" w:hanging="180"/>
      </w:pPr>
    </w:lvl>
    <w:lvl w:ilvl="6" w:tplc="0409000F" w:tentative="1">
      <w:start w:val="1"/>
      <w:numFmt w:val="decimal"/>
      <w:lvlText w:val="%7."/>
      <w:lvlJc w:val="left"/>
      <w:pPr>
        <w:ind w:left="4699" w:hanging="360"/>
      </w:pPr>
    </w:lvl>
    <w:lvl w:ilvl="7" w:tplc="04090019" w:tentative="1">
      <w:start w:val="1"/>
      <w:numFmt w:val="lowerLetter"/>
      <w:lvlText w:val="%8."/>
      <w:lvlJc w:val="left"/>
      <w:pPr>
        <w:ind w:left="5419" w:hanging="360"/>
      </w:pPr>
    </w:lvl>
    <w:lvl w:ilvl="8" w:tplc="040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6" w15:restartNumberingAfterBreak="0">
    <w:nsid w:val="20516B32"/>
    <w:multiLevelType w:val="multilevel"/>
    <w:tmpl w:val="4C560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4F6EB6"/>
    <w:multiLevelType w:val="multilevel"/>
    <w:tmpl w:val="F6885B0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292B2115"/>
    <w:multiLevelType w:val="hybridMultilevel"/>
    <w:tmpl w:val="E1C6EAA0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24207"/>
    <w:multiLevelType w:val="multilevel"/>
    <w:tmpl w:val="7E7AB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0147E3"/>
    <w:multiLevelType w:val="hybridMultilevel"/>
    <w:tmpl w:val="018A5842"/>
    <w:lvl w:ilvl="0" w:tplc="29481740">
      <w:numFmt w:val="bullet"/>
      <w:lvlText w:val="-"/>
      <w:lvlJc w:val="left"/>
      <w:pPr>
        <w:tabs>
          <w:tab w:val="num" w:pos="891"/>
        </w:tabs>
        <w:ind w:left="891" w:hanging="171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3C66652F"/>
    <w:multiLevelType w:val="multilevel"/>
    <w:tmpl w:val="1030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D971E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DF3493C"/>
    <w:multiLevelType w:val="multilevel"/>
    <w:tmpl w:val="7D966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7071D1"/>
    <w:multiLevelType w:val="multilevel"/>
    <w:tmpl w:val="698A69B8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9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1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3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5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7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9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1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39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AB95D49"/>
    <w:multiLevelType w:val="multilevel"/>
    <w:tmpl w:val="09844E9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53860B4E"/>
    <w:multiLevelType w:val="multilevel"/>
    <w:tmpl w:val="A6FED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350BB4"/>
    <w:multiLevelType w:val="multilevel"/>
    <w:tmpl w:val="4E243FEE"/>
    <w:lvl w:ilvl="0">
      <w:start w:val="1"/>
      <w:numFmt w:val="bullet"/>
      <w:lvlText w:val="■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 w15:restartNumberingAfterBreak="0">
    <w:nsid w:val="5B0F2AE4"/>
    <w:multiLevelType w:val="multilevel"/>
    <w:tmpl w:val="2EA0337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62DA1E96"/>
    <w:multiLevelType w:val="hybridMultilevel"/>
    <w:tmpl w:val="501EF12A"/>
    <w:lvl w:ilvl="0" w:tplc="A4A6FD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6733FF"/>
    <w:multiLevelType w:val="hybridMultilevel"/>
    <w:tmpl w:val="4DD8E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7E4C3C"/>
    <w:multiLevelType w:val="multilevel"/>
    <w:tmpl w:val="D1AE7AC6"/>
    <w:lvl w:ilvl="0">
      <w:start w:val="2"/>
      <w:numFmt w:val="decimal"/>
      <w:lvlText w:val="(%1)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shd w:val="clear" w:color="auto" w:fill="FFFFFF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 w15:restartNumberingAfterBreak="0">
    <w:nsid w:val="6A1B6C87"/>
    <w:multiLevelType w:val="hybridMultilevel"/>
    <w:tmpl w:val="7BEEEAA2"/>
    <w:lvl w:ilvl="0" w:tplc="A91C4904">
      <w:numFmt w:val="bullet"/>
      <w:lvlText w:val="-"/>
      <w:lvlJc w:val="left"/>
      <w:pPr>
        <w:ind w:left="369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25" w15:restartNumberingAfterBreak="0">
    <w:nsid w:val="6E16218E"/>
    <w:multiLevelType w:val="hybridMultilevel"/>
    <w:tmpl w:val="BB44D0EE"/>
    <w:lvl w:ilvl="0" w:tplc="4052E44C">
      <w:start w:val="3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2120D8"/>
    <w:multiLevelType w:val="hybridMultilevel"/>
    <w:tmpl w:val="7C52CD7C"/>
    <w:lvl w:ilvl="0" w:tplc="0418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BB63D6B"/>
    <w:multiLevelType w:val="hybridMultilevel"/>
    <w:tmpl w:val="F376B57C"/>
    <w:lvl w:ilvl="0" w:tplc="7BA84580">
      <w:start w:val="1"/>
      <w:numFmt w:val="bullet"/>
      <w:lvlText w:val=""/>
      <w:lvlJc w:val="left"/>
      <w:pPr>
        <w:tabs>
          <w:tab w:val="num" w:pos="576"/>
        </w:tabs>
        <w:ind w:left="648" w:hanging="288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0"/>
  </w:num>
  <w:num w:numId="3">
    <w:abstractNumId w:val="26"/>
  </w:num>
  <w:num w:numId="4">
    <w:abstractNumId w:val="11"/>
  </w:num>
  <w:num w:numId="5">
    <w:abstractNumId w:val="13"/>
  </w:num>
  <w:num w:numId="6">
    <w:abstractNumId w:val="13"/>
  </w:num>
  <w:num w:numId="7">
    <w:abstractNumId w:val="21"/>
  </w:num>
  <w:num w:numId="8">
    <w:abstractNumId w:val="25"/>
  </w:num>
  <w:num w:numId="9">
    <w:abstractNumId w:val="27"/>
  </w:num>
  <w:num w:numId="10">
    <w:abstractNumId w:val="4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6"/>
  </w:num>
  <w:num w:numId="16">
    <w:abstractNumId w:val="18"/>
  </w:num>
  <w:num w:numId="1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9"/>
  </w:num>
  <w:num w:numId="20">
    <w:abstractNumId w:val="14"/>
  </w:num>
  <w:num w:numId="21">
    <w:abstractNumId w:val="17"/>
  </w:num>
  <w:num w:numId="22">
    <w:abstractNumId w:val="6"/>
  </w:num>
  <w:num w:numId="23">
    <w:abstractNumId w:val="12"/>
  </w:num>
  <w:num w:numId="24">
    <w:abstractNumId w:val="15"/>
  </w:num>
  <w:num w:numId="25">
    <w:abstractNumId w:val="2"/>
  </w:num>
  <w:num w:numId="26">
    <w:abstractNumId w:val="24"/>
  </w:num>
  <w:num w:numId="27">
    <w:abstractNumId w:val="5"/>
  </w:num>
  <w:num w:numId="28">
    <w:abstractNumId w:val="20"/>
  </w:num>
  <w:num w:numId="29">
    <w:abstractNumId w:val="2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7"/>
  </w:num>
  <w:num w:numId="3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069"/>
    <w:rsid w:val="00014517"/>
    <w:rsid w:val="00035B21"/>
    <w:rsid w:val="000A1E7D"/>
    <w:rsid w:val="000A2C4D"/>
    <w:rsid w:val="000B6EE3"/>
    <w:rsid w:val="000C39FB"/>
    <w:rsid w:val="000D08D6"/>
    <w:rsid w:val="001018A7"/>
    <w:rsid w:val="00133768"/>
    <w:rsid w:val="00140113"/>
    <w:rsid w:val="00140A0E"/>
    <w:rsid w:val="001B09D9"/>
    <w:rsid w:val="001C46D0"/>
    <w:rsid w:val="001F47E3"/>
    <w:rsid w:val="00203A5E"/>
    <w:rsid w:val="002277CD"/>
    <w:rsid w:val="002B10FF"/>
    <w:rsid w:val="002F1E81"/>
    <w:rsid w:val="00333407"/>
    <w:rsid w:val="003419C8"/>
    <w:rsid w:val="00375E49"/>
    <w:rsid w:val="003C6E29"/>
    <w:rsid w:val="004245FB"/>
    <w:rsid w:val="00426933"/>
    <w:rsid w:val="004836F5"/>
    <w:rsid w:val="004B0D52"/>
    <w:rsid w:val="004C5D4A"/>
    <w:rsid w:val="005564DA"/>
    <w:rsid w:val="005711E8"/>
    <w:rsid w:val="005E01AF"/>
    <w:rsid w:val="005F604C"/>
    <w:rsid w:val="006C109A"/>
    <w:rsid w:val="007238DA"/>
    <w:rsid w:val="00762D1A"/>
    <w:rsid w:val="007C5990"/>
    <w:rsid w:val="00824D54"/>
    <w:rsid w:val="008D579C"/>
    <w:rsid w:val="008D5EA6"/>
    <w:rsid w:val="009339B9"/>
    <w:rsid w:val="00972183"/>
    <w:rsid w:val="00973EA6"/>
    <w:rsid w:val="009D6839"/>
    <w:rsid w:val="00A0736E"/>
    <w:rsid w:val="00A23403"/>
    <w:rsid w:val="00A951BE"/>
    <w:rsid w:val="00B35B40"/>
    <w:rsid w:val="00B81B4F"/>
    <w:rsid w:val="00BC06AF"/>
    <w:rsid w:val="00C0281C"/>
    <w:rsid w:val="00C21349"/>
    <w:rsid w:val="00C30BB5"/>
    <w:rsid w:val="00C46793"/>
    <w:rsid w:val="00C74B9A"/>
    <w:rsid w:val="00CC0254"/>
    <w:rsid w:val="00CD0069"/>
    <w:rsid w:val="00D83140"/>
    <w:rsid w:val="00DA02C2"/>
    <w:rsid w:val="00E363D6"/>
    <w:rsid w:val="00E954D7"/>
    <w:rsid w:val="00E96580"/>
    <w:rsid w:val="00EB342F"/>
    <w:rsid w:val="00EC0299"/>
    <w:rsid w:val="00F3152F"/>
    <w:rsid w:val="00F44C3C"/>
    <w:rsid w:val="00F932C1"/>
    <w:rsid w:val="00FC702C"/>
    <w:rsid w:val="00FD6277"/>
    <w:rsid w:val="00FE06C2"/>
    <w:rsid w:val="00FF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478A94-7D9C-48E3-A80B-D4920224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349"/>
    <w:pPr>
      <w:spacing w:after="200" w:line="276" w:lineRule="auto"/>
    </w:pPr>
    <w:rPr>
      <w:rFonts w:eastAsiaTheme="minorEastAsia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4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C46D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C2134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C21349"/>
    <w:rPr>
      <w:rFonts w:ascii="Calibri" w:eastAsia="Calibri" w:hAnsi="Calibr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C21349"/>
    <w:pPr>
      <w:spacing w:before="200" w:after="160" w:line="249" w:lineRule="auto"/>
      <w:ind w:left="864" w:right="864" w:hanging="10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 w:eastAsia="en-US"/>
    </w:rPr>
  </w:style>
  <w:style w:type="character" w:customStyle="1" w:styleId="QuoteChar">
    <w:name w:val="Quote Char"/>
    <w:basedOn w:val="DefaultParagraphFont"/>
    <w:link w:val="Quote"/>
    <w:uiPriority w:val="29"/>
    <w:rsid w:val="00C21349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/>
    </w:rPr>
  </w:style>
  <w:style w:type="character" w:styleId="Hyperlink">
    <w:name w:val="Hyperlink"/>
    <w:basedOn w:val="DefaultParagraphFont"/>
    <w:unhideWhenUsed/>
    <w:rsid w:val="00FE06C2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375E49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375E49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5E0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01AF"/>
    <w:rPr>
      <w:rFonts w:eastAsiaTheme="minorEastAsia"/>
      <w:lang w:val="ro-RO" w:eastAsia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E363D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363D6"/>
    <w:rPr>
      <w:rFonts w:eastAsiaTheme="minorEastAsia"/>
      <w:lang w:val="ro-RO" w:eastAsia="ro-RO"/>
    </w:rPr>
  </w:style>
  <w:style w:type="paragraph" w:customStyle="1" w:styleId="Frspaiere1">
    <w:name w:val="Fără spațiere1"/>
    <w:uiPriority w:val="1"/>
    <w:qFormat/>
    <w:rsid w:val="00333407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1C46D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 w:eastAsia="ro-RO"/>
    </w:rPr>
  </w:style>
  <w:style w:type="character" w:customStyle="1" w:styleId="Heading2Char">
    <w:name w:val="Heading 2 Char"/>
    <w:basedOn w:val="DefaultParagraphFont"/>
    <w:link w:val="Heading2"/>
    <w:semiHidden/>
    <w:rsid w:val="001C46D0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C46D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C46D0"/>
    <w:rPr>
      <w:rFonts w:eastAsiaTheme="minorEastAsia"/>
      <w:lang w:val="ro-RO" w:eastAsia="ro-RO"/>
    </w:rPr>
  </w:style>
  <w:style w:type="character" w:customStyle="1" w:styleId="Bodytext3">
    <w:name w:val="Body text (3)_"/>
    <w:basedOn w:val="DefaultParagraphFont"/>
    <w:link w:val="Bodytext30"/>
    <w:locked/>
    <w:rsid w:val="000C39FB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0C39FB"/>
    <w:pPr>
      <w:widowControl w:val="0"/>
      <w:spacing w:after="0" w:line="240" w:lineRule="auto"/>
      <w:ind w:firstLine="740"/>
    </w:pPr>
    <w:rPr>
      <w:rFonts w:ascii="Times New Roman" w:eastAsia="Times New Roman" w:hAnsi="Times New Roman" w:cs="Times New Roman"/>
      <w:sz w:val="26"/>
      <w:szCs w:val="26"/>
      <w:lang w:val="en-US" w:eastAsia="en-US"/>
    </w:rPr>
  </w:style>
  <w:style w:type="paragraph" w:customStyle="1" w:styleId="Frspaiere">
    <w:name w:val="Fără spațiere"/>
    <w:rsid w:val="002F1E81"/>
    <w:pPr>
      <w:widowControl w:val="0"/>
      <w:suppressAutoHyphens/>
      <w:autoSpaceDN w:val="0"/>
      <w:spacing w:after="0" w:line="240" w:lineRule="auto"/>
    </w:pPr>
    <w:rPr>
      <w:rFonts w:ascii="Calibri" w:eastAsia="SimSun" w:hAnsi="Calibri" w:cs="Calibri"/>
      <w:kern w:val="3"/>
    </w:rPr>
  </w:style>
  <w:style w:type="character" w:customStyle="1" w:styleId="Fontdeparagrafimplicit">
    <w:name w:val="Font de paragraf implicit"/>
    <w:rsid w:val="00C30BB5"/>
  </w:style>
  <w:style w:type="character" w:customStyle="1" w:styleId="Heading20">
    <w:name w:val="Heading #2_"/>
    <w:basedOn w:val="DefaultParagraphFont"/>
    <w:link w:val="Heading21"/>
    <w:locked/>
    <w:rsid w:val="005F604C"/>
    <w:rPr>
      <w:rFonts w:ascii="Times New Roman" w:eastAsia="Times New Roman" w:hAnsi="Times New Roman" w:cs="Times New Roman"/>
      <w:b/>
      <w:bCs/>
    </w:rPr>
  </w:style>
  <w:style w:type="paragraph" w:customStyle="1" w:styleId="Heading21">
    <w:name w:val="Heading #2"/>
    <w:basedOn w:val="Normal"/>
    <w:link w:val="Heading20"/>
    <w:rsid w:val="005F604C"/>
    <w:pPr>
      <w:widowControl w:val="0"/>
      <w:spacing w:after="270" w:line="244" w:lineRule="auto"/>
      <w:jc w:val="center"/>
      <w:outlineLvl w:val="1"/>
    </w:pPr>
    <w:rPr>
      <w:rFonts w:ascii="Times New Roman" w:eastAsia="Times New Roman" w:hAnsi="Times New Roman" w:cs="Times New Roman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5B1AB-0DBC-47B0-9E09-DAB8DE622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2</cp:revision>
  <dcterms:created xsi:type="dcterms:W3CDTF">2026-09-01T11:51:00Z</dcterms:created>
  <dcterms:modified xsi:type="dcterms:W3CDTF">2026-09-01T11:51:00Z</dcterms:modified>
</cp:coreProperties>
</file>