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2A" w:rsidRDefault="005E402A" w:rsidP="005E402A">
      <w:pPr>
        <w:pStyle w:val="Heading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val="ro-RO"/>
        </w:rPr>
        <w:drawing>
          <wp:inline distT="0" distB="0" distL="0" distR="0">
            <wp:extent cx="514350" cy="666750"/>
            <wp:effectExtent l="38100" t="19050" r="19050" b="19050"/>
            <wp:docPr id="1" name="Picture 1" descr="images[2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28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402A" w:rsidRDefault="005E402A" w:rsidP="005E402A">
      <w:pPr>
        <w:jc w:val="center"/>
        <w:rPr>
          <w:b/>
        </w:rPr>
      </w:pPr>
      <w:r>
        <w:t>ROMÂNIA</w:t>
      </w:r>
    </w:p>
    <w:p w:rsidR="005E402A" w:rsidRDefault="005E402A" w:rsidP="005E4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JUDEŢUL CALARASI</w:t>
      </w:r>
    </w:p>
    <w:p w:rsidR="005E402A" w:rsidRDefault="005E402A" w:rsidP="005E4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MITRENI</w:t>
      </w:r>
    </w:p>
    <w:p w:rsidR="005E402A" w:rsidRDefault="005E402A" w:rsidP="005E402A">
      <w:pPr>
        <w:pStyle w:val="Heading2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HOTĂRÂRE</w:t>
      </w:r>
    </w:p>
    <w:p w:rsidR="005E402A" w:rsidRDefault="005E402A" w:rsidP="005E402A">
      <w:pPr>
        <w:pStyle w:val="Corptext2"/>
        <w:jc w:val="both"/>
        <w:rPr>
          <w:b/>
          <w:sz w:val="24"/>
          <w:szCs w:val="24"/>
          <w:lang w:val="ro-RO"/>
        </w:rPr>
      </w:pP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</w:rPr>
        <w:t xml:space="preserve"> </w:t>
      </w:r>
      <w:r>
        <w:rPr>
          <w:b/>
          <w:sz w:val="24"/>
          <w:szCs w:val="24"/>
          <w:lang w:val="ro-RO"/>
        </w:rPr>
        <w:t>aprobarea comisiei de evaluare a ofertelor precum și a demarării procedurii de concesionare pentru obiectivul de investiţii „Înființarea sistemului de distribuție a gazelor naturale în comuna Mitreni, județul Călărași”</w:t>
      </w:r>
    </w:p>
    <w:p w:rsidR="005E402A" w:rsidRDefault="005E402A" w:rsidP="005E40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02A" w:rsidRDefault="005E402A" w:rsidP="005E402A">
      <w:pPr>
        <w:pStyle w:val="Body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CONSILIUL LOCAL  AL COMUNEI MITRENI, JUDEŢUL CĂLĂRAȘI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întrunit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şedinţă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astăzi</w:t>
      </w:r>
      <w:proofErr w:type="spellEnd"/>
      <w:r>
        <w:rPr>
          <w:sz w:val="24"/>
          <w:szCs w:val="24"/>
        </w:rPr>
        <w:t xml:space="preserve">,  25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2019 </w:t>
      </w:r>
    </w:p>
    <w:p w:rsidR="005E402A" w:rsidRDefault="005E402A" w:rsidP="005E402A">
      <w:pPr>
        <w:pStyle w:val="BodyText"/>
        <w:ind w:firstLine="720"/>
        <w:jc w:val="both"/>
        <w:rPr>
          <w:sz w:val="24"/>
          <w:szCs w:val="24"/>
        </w:rPr>
      </w:pPr>
    </w:p>
    <w:p w:rsidR="005E402A" w:rsidRDefault="005E402A" w:rsidP="005E402A">
      <w:pPr>
        <w:pStyle w:val="BodyText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Având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vedere</w:t>
      </w:r>
      <w:proofErr w:type="spellEnd"/>
      <w:r>
        <w:rPr>
          <w:b/>
          <w:sz w:val="24"/>
          <w:szCs w:val="24"/>
        </w:rPr>
        <w:t>:</w:t>
      </w:r>
    </w:p>
    <w:p w:rsidR="005E402A" w:rsidRDefault="005E402A" w:rsidP="004D1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nota de fundamentare a domnului primar Minciună Tudorică nr.1764 /23.04.2019;</w:t>
      </w:r>
    </w:p>
    <w:p w:rsidR="004D1C48" w:rsidRPr="004D1C48" w:rsidRDefault="005E402A" w:rsidP="004D1C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referatul de specialitate nr. 1775/23.04.2019 întocmit de doamna Chirnogeanu Ionela, consilier la compartimentul Achiziții publice din cadrul </w:t>
      </w:r>
      <w:r w:rsidR="004D1C48">
        <w:rPr>
          <w:rFonts w:ascii="Times New Roman" w:hAnsi="Times New Roman" w:cs="Times New Roman"/>
          <w:sz w:val="24"/>
          <w:szCs w:val="24"/>
        </w:rPr>
        <w:t>aparatului de specialitate al Primarului comunei Mitreni;</w:t>
      </w:r>
    </w:p>
    <w:p w:rsidR="004D1C48" w:rsidRDefault="004D1C48" w:rsidP="004D1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raportul de avizare al comisiei de specialitate juridică și de disciplină de pe lângă Consiliul local al comunei Mitreni, înregistrat cu nr. 76/25.04.2019;</w:t>
      </w:r>
    </w:p>
    <w:p w:rsidR="004D1C48" w:rsidRDefault="004D1C48" w:rsidP="004D1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raportul de avizare al comisiei de specialitate agricultură, activităţi economico-financiare, amenajarea teritoriului şi urbanism, protecţia mediului şi turism de pe lângă Consiliul local al comunei Mitreni, înregistrat cu nr. 77/25.04.2019; </w:t>
      </w:r>
    </w:p>
    <w:p w:rsidR="004D1C48" w:rsidRDefault="004D1C48" w:rsidP="004D1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 raportul de avizare al comisiei de specialitate pentru probleme de învăţământ, sănătate şi familie, activităţi social-culturale, culte, muncă şi protecţie socială şi protecţie copii, tineret şi sport de pe lângă Consiliul local al comunei Mitreni, înregistrat cu nr. 78/25.04.2019;</w:t>
      </w:r>
    </w:p>
    <w:p w:rsidR="005E402A" w:rsidRDefault="005E402A" w:rsidP="004D1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Hotărârii Guvernului nr. 209/2019 pentru aprobarea Cadrului general privind regimul juridic al contractelor de concesiune a serviciului de utilitate publică de distribuție a gazelor naturale, procedurile pentru acordarea concesiunilor, conținutul cadru al caietului de sarcini;</w:t>
      </w:r>
    </w:p>
    <w:p w:rsidR="005E402A" w:rsidRDefault="005E402A" w:rsidP="004D1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 Legii nr. 167/2018 pentru modificarea și completarea Legii energiei electrice și a gazelor naturale nr. 123/2012;</w:t>
      </w:r>
    </w:p>
    <w:p w:rsidR="005E402A" w:rsidRDefault="005E402A" w:rsidP="004D1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art. 36 alin. (1) si alin. (4) lit. a) din Legea nr. 215/2001 – Legea administraţiei publice locale republicată, cu modificările și completările ulterioare;</w:t>
      </w:r>
    </w:p>
    <w:p w:rsidR="005E402A" w:rsidRDefault="005E402A" w:rsidP="004D1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baza dispoziţiilor art. 36 alin. (1) și în temeiul  dispozițiilor art. 45 alin. (1) și alin .(2) lit. a) din Legea nr.215/2001 – Legea administraţiei  publice  locale, republicată, cu modificările și completările ulterioare.</w:t>
      </w:r>
    </w:p>
    <w:p w:rsidR="005E402A" w:rsidRDefault="005E402A" w:rsidP="005E402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02A" w:rsidRDefault="005E402A" w:rsidP="005E402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02A" w:rsidRDefault="005E402A" w:rsidP="005E402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02A" w:rsidRDefault="004D1C48" w:rsidP="005E402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HOTARASTE</w:t>
      </w:r>
      <w:r w:rsidR="005E40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5E402A" w:rsidRDefault="005E402A" w:rsidP="005E4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>
        <w:rPr>
          <w:rFonts w:ascii="Times New Roman" w:hAnsi="Times New Roman" w:cs="Times New Roman"/>
          <w:sz w:val="24"/>
          <w:szCs w:val="24"/>
        </w:rPr>
        <w:t>. Se aprobă, pe baza studiului de fundamentare, demararea procedurii de concesionare pentru obiectivul de investiții  „Înființarea sistemului de distribuție a gazelor naturale în comuna Mitreni, județul Călărași”, în conformitate cu prevederile art. 6 din Hotărârea Guvernului nr. 209/2019 pentru aprobarea Cadrului general privind regimul juridic al contractelor de concesiune a serviciului de utilitate publică de distribuție a gazelor naturale, procedurile pentru acordarea concesiunilor, conținutul cadru al caietului de sarcini;</w:t>
      </w:r>
    </w:p>
    <w:p w:rsidR="005E402A" w:rsidRDefault="005E402A" w:rsidP="005E4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2 </w:t>
      </w:r>
      <w:r>
        <w:rPr>
          <w:rFonts w:ascii="Times New Roman" w:hAnsi="Times New Roman" w:cs="Times New Roman"/>
          <w:sz w:val="24"/>
          <w:szCs w:val="24"/>
        </w:rPr>
        <w:t>Se aprobă comisia de evaluare a ofertelor, conform Anexei I care face parte integrantă din prezenta hotarâre.</w:t>
      </w:r>
    </w:p>
    <w:p w:rsidR="005E402A" w:rsidRDefault="005E402A" w:rsidP="005E402A">
      <w:pPr>
        <w:pStyle w:val="Corptext2"/>
        <w:jc w:val="both"/>
        <w:rPr>
          <w:b/>
          <w:sz w:val="24"/>
          <w:szCs w:val="24"/>
          <w:lang w:val="ro-RO"/>
        </w:rPr>
      </w:pPr>
    </w:p>
    <w:p w:rsidR="005E402A" w:rsidRDefault="005E402A" w:rsidP="005E402A">
      <w:pPr>
        <w:pStyle w:val="BodyText"/>
        <w:jc w:val="both"/>
        <w:rPr>
          <w:sz w:val="24"/>
          <w:szCs w:val="24"/>
          <w:lang w:val="ro-RO"/>
        </w:rPr>
      </w:pPr>
    </w:p>
    <w:p w:rsidR="005E402A" w:rsidRDefault="005E402A" w:rsidP="005E402A">
      <w:pPr>
        <w:pStyle w:val="BodyText"/>
        <w:jc w:val="both"/>
        <w:rPr>
          <w:b/>
          <w:sz w:val="24"/>
          <w:szCs w:val="24"/>
          <w:u w:val="single"/>
          <w:lang w:val="ro-RO"/>
        </w:rPr>
      </w:pPr>
    </w:p>
    <w:p w:rsidR="005E402A" w:rsidRDefault="005E402A" w:rsidP="005E402A">
      <w:pPr>
        <w:pStyle w:val="BodyText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Art. 3  </w:t>
      </w:r>
      <w:r>
        <w:rPr>
          <w:sz w:val="24"/>
          <w:szCs w:val="24"/>
          <w:lang w:val="ro-RO"/>
        </w:rPr>
        <w:t>Primarul și compartimentul Achiziții publice vor duce la îndeplinire această hotărâre.</w:t>
      </w:r>
    </w:p>
    <w:p w:rsidR="005E402A" w:rsidRDefault="005E402A" w:rsidP="005E40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02A" w:rsidRDefault="005E402A" w:rsidP="005E4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Secretarul  comunei  va lua măsuri privind afişarea și comunicarea  prezentei hotărâri către cei  interesaţi, în termenul prevăzut  de lege.</w:t>
      </w:r>
    </w:p>
    <w:p w:rsidR="005E402A" w:rsidRDefault="005E402A" w:rsidP="005E402A">
      <w:pPr>
        <w:rPr>
          <w:rFonts w:ascii="Times New Roman" w:hAnsi="Times New Roman" w:cs="Times New Roman"/>
          <w:sz w:val="24"/>
          <w:szCs w:val="24"/>
        </w:rPr>
      </w:pPr>
    </w:p>
    <w:p w:rsidR="007F62B6" w:rsidRDefault="007F62B6" w:rsidP="007F62B6">
      <w:pPr>
        <w:ind w:firstLine="36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PREȘEDINTE DE SEDINȚĂ,</w:t>
      </w:r>
    </w:p>
    <w:p w:rsidR="007F62B6" w:rsidRDefault="007F62B6" w:rsidP="007F62B6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Consilier local,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DULUMAN Gelu</w:t>
      </w:r>
    </w:p>
    <w:p w:rsidR="007F62B6" w:rsidRDefault="007F62B6" w:rsidP="007F62B6">
      <w:pPr>
        <w:ind w:left="6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Contrasemnează:</w:t>
      </w:r>
    </w:p>
    <w:p w:rsidR="007F62B6" w:rsidRDefault="007F62B6" w:rsidP="007F62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Secretar,</w:t>
      </w:r>
    </w:p>
    <w:p w:rsidR="007F62B6" w:rsidRDefault="007F62B6" w:rsidP="007F62B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OPRICAN Mariana</w:t>
      </w:r>
    </w:p>
    <w:p w:rsidR="007F62B6" w:rsidRDefault="007F62B6" w:rsidP="007F62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F62B6" w:rsidRDefault="007F62B6" w:rsidP="007F62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Nr. consilieri:13</w:t>
      </w:r>
    </w:p>
    <w:p w:rsidR="007F62B6" w:rsidRDefault="007F62B6" w:rsidP="007F62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Din care prezenti: 12 </w:t>
      </w:r>
    </w:p>
    <w:p w:rsidR="007F62B6" w:rsidRDefault="007F62B6" w:rsidP="007F62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Voturi pentru: 8 </w:t>
      </w:r>
    </w:p>
    <w:p w:rsidR="007F62B6" w:rsidRDefault="007F62B6" w:rsidP="007F62B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Nr. 25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</w:p>
    <w:p w:rsidR="007F62B6" w:rsidRDefault="007F62B6" w:rsidP="007F62B6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>Adoptata la comuna Mitreni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7F62B6" w:rsidRDefault="007F62B6" w:rsidP="007F62B6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Astazi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25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aprilie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2019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</w:t>
      </w:r>
    </w:p>
    <w:p w:rsidR="005E402A" w:rsidRDefault="005E402A" w:rsidP="005E402A">
      <w:pPr>
        <w:rPr>
          <w:rFonts w:ascii="Times New Roman" w:hAnsi="Times New Roman" w:cs="Times New Roman"/>
          <w:sz w:val="24"/>
          <w:szCs w:val="24"/>
        </w:rPr>
      </w:pPr>
    </w:p>
    <w:p w:rsidR="005E402A" w:rsidRDefault="005E402A" w:rsidP="005E402A">
      <w:pPr>
        <w:rPr>
          <w:rFonts w:ascii="Times New Roman" w:hAnsi="Times New Roman" w:cs="Times New Roman"/>
          <w:sz w:val="24"/>
          <w:szCs w:val="24"/>
        </w:rPr>
      </w:pPr>
    </w:p>
    <w:p w:rsidR="007B6225" w:rsidRPr="007B6225" w:rsidRDefault="007B6225" w:rsidP="007B6225">
      <w:pPr>
        <w:rPr>
          <w:rFonts w:ascii="Times New Roman" w:hAnsi="Times New Roman" w:cs="Times New Roman"/>
          <w:sz w:val="24"/>
          <w:szCs w:val="24"/>
        </w:rPr>
      </w:pPr>
    </w:p>
    <w:p w:rsidR="007B6225" w:rsidRPr="007B6225" w:rsidRDefault="007B6225" w:rsidP="007B6225">
      <w:pPr>
        <w:rPr>
          <w:rFonts w:ascii="Times New Roman" w:hAnsi="Times New Roman" w:cs="Times New Roman"/>
          <w:sz w:val="24"/>
          <w:szCs w:val="24"/>
        </w:rPr>
      </w:pPr>
    </w:p>
    <w:p w:rsidR="007B6225" w:rsidRPr="007B6225" w:rsidRDefault="007B6225" w:rsidP="007B6225">
      <w:pPr>
        <w:rPr>
          <w:rFonts w:ascii="Times New Roman" w:hAnsi="Times New Roman" w:cs="Times New Roman"/>
          <w:sz w:val="24"/>
          <w:szCs w:val="24"/>
        </w:rPr>
      </w:pPr>
    </w:p>
    <w:p w:rsidR="007B6225" w:rsidRDefault="007B6225" w:rsidP="007B6225">
      <w:pPr>
        <w:tabs>
          <w:tab w:val="left" w:pos="7062"/>
        </w:tabs>
        <w:rPr>
          <w:rFonts w:ascii="Garamond" w:hAnsi="Garamond"/>
        </w:rPr>
      </w:pPr>
    </w:p>
    <w:p w:rsidR="00967BB5" w:rsidRPr="00F72BC2" w:rsidRDefault="00967BB5" w:rsidP="00F72BC2">
      <w:pPr>
        <w:rPr>
          <w:rFonts w:ascii="Times New Roman" w:hAnsi="Times New Roman" w:cs="Times New Roman"/>
          <w:sz w:val="24"/>
          <w:szCs w:val="24"/>
        </w:rPr>
      </w:pPr>
    </w:p>
    <w:sectPr w:rsidR="00967BB5" w:rsidRPr="00F72BC2" w:rsidSect="00F9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E66"/>
    <w:multiLevelType w:val="hybridMultilevel"/>
    <w:tmpl w:val="02CCC584"/>
    <w:lvl w:ilvl="0" w:tplc="7DA814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5F90"/>
    <w:multiLevelType w:val="hybridMultilevel"/>
    <w:tmpl w:val="C0064FC6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E2946"/>
    <w:multiLevelType w:val="hybridMultilevel"/>
    <w:tmpl w:val="22242AAA"/>
    <w:lvl w:ilvl="0" w:tplc="29481740">
      <w:numFmt w:val="bullet"/>
      <w:lvlText w:val="-"/>
      <w:lvlJc w:val="left"/>
      <w:pPr>
        <w:tabs>
          <w:tab w:val="num" w:pos="284"/>
        </w:tabs>
        <w:ind w:left="284" w:hanging="171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C5507"/>
    <w:multiLevelType w:val="hybridMultilevel"/>
    <w:tmpl w:val="888A7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709A2"/>
    <w:multiLevelType w:val="hybridMultilevel"/>
    <w:tmpl w:val="8CC026E8"/>
    <w:lvl w:ilvl="0" w:tplc="A3E65286">
      <w:start w:val="1"/>
      <w:numFmt w:val="bullet"/>
      <w:lvlText w:val="▪"/>
      <w:lvlJc w:val="left"/>
      <w:pPr>
        <w:tabs>
          <w:tab w:val="num" w:pos="0"/>
        </w:tabs>
        <w:ind w:left="227" w:hanging="227"/>
      </w:pPr>
      <w:rPr>
        <w:rFonts w:ascii="Garamond" w:hAnsi="Garamond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E3D56"/>
    <w:multiLevelType w:val="hybridMultilevel"/>
    <w:tmpl w:val="A7526790"/>
    <w:lvl w:ilvl="0" w:tplc="18249358">
      <w:numFmt w:val="bullet"/>
      <w:lvlText w:val="-"/>
      <w:lvlJc w:val="left"/>
      <w:pPr>
        <w:tabs>
          <w:tab w:val="num" w:pos="426"/>
        </w:tabs>
        <w:ind w:left="426" w:hanging="226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45DB"/>
    <w:rsid w:val="000045CE"/>
    <w:rsid w:val="00017332"/>
    <w:rsid w:val="000210BD"/>
    <w:rsid w:val="00034C6F"/>
    <w:rsid w:val="00041444"/>
    <w:rsid w:val="000505D1"/>
    <w:rsid w:val="000509BB"/>
    <w:rsid w:val="00062C32"/>
    <w:rsid w:val="00097099"/>
    <w:rsid w:val="000A36C6"/>
    <w:rsid w:val="000A639D"/>
    <w:rsid w:val="000C267A"/>
    <w:rsid w:val="000E42EF"/>
    <w:rsid w:val="000E5225"/>
    <w:rsid w:val="001060BB"/>
    <w:rsid w:val="0013276C"/>
    <w:rsid w:val="00140640"/>
    <w:rsid w:val="001433A9"/>
    <w:rsid w:val="00143E9B"/>
    <w:rsid w:val="00146AD8"/>
    <w:rsid w:val="00152EFB"/>
    <w:rsid w:val="00157571"/>
    <w:rsid w:val="0016121D"/>
    <w:rsid w:val="00173FBA"/>
    <w:rsid w:val="00193EB8"/>
    <w:rsid w:val="001A0205"/>
    <w:rsid w:val="001A572A"/>
    <w:rsid w:val="001D2783"/>
    <w:rsid w:val="001D7752"/>
    <w:rsid w:val="001F020B"/>
    <w:rsid w:val="001F3BFC"/>
    <w:rsid w:val="00205BD7"/>
    <w:rsid w:val="002277F6"/>
    <w:rsid w:val="00234A86"/>
    <w:rsid w:val="00240A5A"/>
    <w:rsid w:val="00247D42"/>
    <w:rsid w:val="00254BFD"/>
    <w:rsid w:val="00261F02"/>
    <w:rsid w:val="00282549"/>
    <w:rsid w:val="00286D08"/>
    <w:rsid w:val="00292923"/>
    <w:rsid w:val="002953B0"/>
    <w:rsid w:val="002957CD"/>
    <w:rsid w:val="00296E6C"/>
    <w:rsid w:val="002A169F"/>
    <w:rsid w:val="002A45DB"/>
    <w:rsid w:val="002B1CCE"/>
    <w:rsid w:val="002C09D7"/>
    <w:rsid w:val="002D6894"/>
    <w:rsid w:val="002D6DC6"/>
    <w:rsid w:val="002E4B7A"/>
    <w:rsid w:val="002F472B"/>
    <w:rsid w:val="0030450B"/>
    <w:rsid w:val="003127F2"/>
    <w:rsid w:val="003256CA"/>
    <w:rsid w:val="00345199"/>
    <w:rsid w:val="00347648"/>
    <w:rsid w:val="00350CAB"/>
    <w:rsid w:val="00351813"/>
    <w:rsid w:val="003621B0"/>
    <w:rsid w:val="00376436"/>
    <w:rsid w:val="003807CE"/>
    <w:rsid w:val="00381A6A"/>
    <w:rsid w:val="00382987"/>
    <w:rsid w:val="00395E83"/>
    <w:rsid w:val="003968A8"/>
    <w:rsid w:val="003A1F9A"/>
    <w:rsid w:val="003A4936"/>
    <w:rsid w:val="003A4BCC"/>
    <w:rsid w:val="003C7246"/>
    <w:rsid w:val="003C7D86"/>
    <w:rsid w:val="003D600A"/>
    <w:rsid w:val="003E0E34"/>
    <w:rsid w:val="003E340A"/>
    <w:rsid w:val="0040011F"/>
    <w:rsid w:val="004007C7"/>
    <w:rsid w:val="0042211F"/>
    <w:rsid w:val="00423E4B"/>
    <w:rsid w:val="0043156E"/>
    <w:rsid w:val="00435DE2"/>
    <w:rsid w:val="0044541C"/>
    <w:rsid w:val="00453371"/>
    <w:rsid w:val="00456230"/>
    <w:rsid w:val="0048307B"/>
    <w:rsid w:val="00490924"/>
    <w:rsid w:val="004A1127"/>
    <w:rsid w:val="004A7F81"/>
    <w:rsid w:val="004B1482"/>
    <w:rsid w:val="004B30C2"/>
    <w:rsid w:val="004C78B2"/>
    <w:rsid w:val="004D1C48"/>
    <w:rsid w:val="004D7DF0"/>
    <w:rsid w:val="004E1369"/>
    <w:rsid w:val="00507055"/>
    <w:rsid w:val="00517F27"/>
    <w:rsid w:val="005207E8"/>
    <w:rsid w:val="00534716"/>
    <w:rsid w:val="00536A69"/>
    <w:rsid w:val="00551EFF"/>
    <w:rsid w:val="005562CA"/>
    <w:rsid w:val="005740E4"/>
    <w:rsid w:val="00582EF9"/>
    <w:rsid w:val="00590239"/>
    <w:rsid w:val="0059349B"/>
    <w:rsid w:val="00594E00"/>
    <w:rsid w:val="00596F4E"/>
    <w:rsid w:val="0059760E"/>
    <w:rsid w:val="005B0A90"/>
    <w:rsid w:val="005B0B8C"/>
    <w:rsid w:val="005C26A8"/>
    <w:rsid w:val="005E402A"/>
    <w:rsid w:val="005F49F7"/>
    <w:rsid w:val="00607433"/>
    <w:rsid w:val="00611AB3"/>
    <w:rsid w:val="0063345B"/>
    <w:rsid w:val="006344A5"/>
    <w:rsid w:val="00654767"/>
    <w:rsid w:val="0066302F"/>
    <w:rsid w:val="00670FB7"/>
    <w:rsid w:val="00671539"/>
    <w:rsid w:val="0067320A"/>
    <w:rsid w:val="00674459"/>
    <w:rsid w:val="006747FE"/>
    <w:rsid w:val="00685551"/>
    <w:rsid w:val="006869C8"/>
    <w:rsid w:val="00697448"/>
    <w:rsid w:val="006A4FBC"/>
    <w:rsid w:val="006B0E94"/>
    <w:rsid w:val="006D2475"/>
    <w:rsid w:val="006E1F95"/>
    <w:rsid w:val="006F0FE2"/>
    <w:rsid w:val="007238F4"/>
    <w:rsid w:val="007302A5"/>
    <w:rsid w:val="00731370"/>
    <w:rsid w:val="00736CFF"/>
    <w:rsid w:val="007435F0"/>
    <w:rsid w:val="00754FA6"/>
    <w:rsid w:val="00760161"/>
    <w:rsid w:val="00771361"/>
    <w:rsid w:val="0078069E"/>
    <w:rsid w:val="00790E94"/>
    <w:rsid w:val="00796B6D"/>
    <w:rsid w:val="00797DFD"/>
    <w:rsid w:val="007A69EE"/>
    <w:rsid w:val="007B27F1"/>
    <w:rsid w:val="007B6225"/>
    <w:rsid w:val="007D2F64"/>
    <w:rsid w:val="007D7F70"/>
    <w:rsid w:val="007F1E00"/>
    <w:rsid w:val="007F62B6"/>
    <w:rsid w:val="008019FF"/>
    <w:rsid w:val="00812CDA"/>
    <w:rsid w:val="00815B85"/>
    <w:rsid w:val="00831B8C"/>
    <w:rsid w:val="00841494"/>
    <w:rsid w:val="0084670C"/>
    <w:rsid w:val="00856B43"/>
    <w:rsid w:val="00870AA9"/>
    <w:rsid w:val="00880505"/>
    <w:rsid w:val="00884F71"/>
    <w:rsid w:val="008869E3"/>
    <w:rsid w:val="008873D0"/>
    <w:rsid w:val="008A13DB"/>
    <w:rsid w:val="008A1CE3"/>
    <w:rsid w:val="008A45B1"/>
    <w:rsid w:val="008A673F"/>
    <w:rsid w:val="008E6BD8"/>
    <w:rsid w:val="008E6E12"/>
    <w:rsid w:val="00901111"/>
    <w:rsid w:val="00901370"/>
    <w:rsid w:val="009046A1"/>
    <w:rsid w:val="00921298"/>
    <w:rsid w:val="00930F62"/>
    <w:rsid w:val="00951524"/>
    <w:rsid w:val="00956FDE"/>
    <w:rsid w:val="00965ACF"/>
    <w:rsid w:val="00967BB5"/>
    <w:rsid w:val="009858A1"/>
    <w:rsid w:val="009869F2"/>
    <w:rsid w:val="00993BE2"/>
    <w:rsid w:val="0099739D"/>
    <w:rsid w:val="009A2360"/>
    <w:rsid w:val="009A3666"/>
    <w:rsid w:val="009A39DE"/>
    <w:rsid w:val="009B1144"/>
    <w:rsid w:val="009B57BF"/>
    <w:rsid w:val="009D0C05"/>
    <w:rsid w:val="009F0988"/>
    <w:rsid w:val="00A01A72"/>
    <w:rsid w:val="00A033E5"/>
    <w:rsid w:val="00A04C63"/>
    <w:rsid w:val="00A107B9"/>
    <w:rsid w:val="00A142B9"/>
    <w:rsid w:val="00A31435"/>
    <w:rsid w:val="00A51526"/>
    <w:rsid w:val="00A5396C"/>
    <w:rsid w:val="00A632AD"/>
    <w:rsid w:val="00A760AA"/>
    <w:rsid w:val="00A829FB"/>
    <w:rsid w:val="00A878D1"/>
    <w:rsid w:val="00AA5531"/>
    <w:rsid w:val="00AB4154"/>
    <w:rsid w:val="00AC795B"/>
    <w:rsid w:val="00AD4A08"/>
    <w:rsid w:val="00AD72E8"/>
    <w:rsid w:val="00AF5659"/>
    <w:rsid w:val="00AF59DE"/>
    <w:rsid w:val="00B13CDE"/>
    <w:rsid w:val="00B2170C"/>
    <w:rsid w:val="00B25D72"/>
    <w:rsid w:val="00B32668"/>
    <w:rsid w:val="00B516DE"/>
    <w:rsid w:val="00B51B7B"/>
    <w:rsid w:val="00B60A6A"/>
    <w:rsid w:val="00B62386"/>
    <w:rsid w:val="00B70EDA"/>
    <w:rsid w:val="00B84E90"/>
    <w:rsid w:val="00B95DA8"/>
    <w:rsid w:val="00BA6C50"/>
    <w:rsid w:val="00BC3590"/>
    <w:rsid w:val="00BF34D8"/>
    <w:rsid w:val="00C22A26"/>
    <w:rsid w:val="00C252A0"/>
    <w:rsid w:val="00C34941"/>
    <w:rsid w:val="00C560D1"/>
    <w:rsid w:val="00C63B08"/>
    <w:rsid w:val="00C65A72"/>
    <w:rsid w:val="00C852A3"/>
    <w:rsid w:val="00C9245F"/>
    <w:rsid w:val="00CA2EAD"/>
    <w:rsid w:val="00CC48CA"/>
    <w:rsid w:val="00CD1524"/>
    <w:rsid w:val="00CD261F"/>
    <w:rsid w:val="00CD38C6"/>
    <w:rsid w:val="00CD38D0"/>
    <w:rsid w:val="00CD50D4"/>
    <w:rsid w:val="00CE003E"/>
    <w:rsid w:val="00CE154D"/>
    <w:rsid w:val="00CE7356"/>
    <w:rsid w:val="00D01C0F"/>
    <w:rsid w:val="00D02FBE"/>
    <w:rsid w:val="00D06EE8"/>
    <w:rsid w:val="00D076F4"/>
    <w:rsid w:val="00D157FC"/>
    <w:rsid w:val="00D175DB"/>
    <w:rsid w:val="00D1772D"/>
    <w:rsid w:val="00D1798C"/>
    <w:rsid w:val="00D446D3"/>
    <w:rsid w:val="00D670B6"/>
    <w:rsid w:val="00D94E15"/>
    <w:rsid w:val="00DA1D02"/>
    <w:rsid w:val="00DB2741"/>
    <w:rsid w:val="00DC6609"/>
    <w:rsid w:val="00DD6A63"/>
    <w:rsid w:val="00DE0719"/>
    <w:rsid w:val="00DE1D5C"/>
    <w:rsid w:val="00DF250B"/>
    <w:rsid w:val="00DF2719"/>
    <w:rsid w:val="00DF5DE0"/>
    <w:rsid w:val="00DF644F"/>
    <w:rsid w:val="00E01982"/>
    <w:rsid w:val="00E40F4F"/>
    <w:rsid w:val="00E42F6F"/>
    <w:rsid w:val="00E50D3E"/>
    <w:rsid w:val="00E70389"/>
    <w:rsid w:val="00E71DB2"/>
    <w:rsid w:val="00E86B85"/>
    <w:rsid w:val="00E91EDB"/>
    <w:rsid w:val="00E947E8"/>
    <w:rsid w:val="00EA214A"/>
    <w:rsid w:val="00EB30F1"/>
    <w:rsid w:val="00EC5680"/>
    <w:rsid w:val="00ED4DEA"/>
    <w:rsid w:val="00EE11D6"/>
    <w:rsid w:val="00EE72A1"/>
    <w:rsid w:val="00EF256A"/>
    <w:rsid w:val="00EF7D64"/>
    <w:rsid w:val="00F232DC"/>
    <w:rsid w:val="00F34C90"/>
    <w:rsid w:val="00F43B02"/>
    <w:rsid w:val="00F71C88"/>
    <w:rsid w:val="00F72BC2"/>
    <w:rsid w:val="00F752A3"/>
    <w:rsid w:val="00F82CE9"/>
    <w:rsid w:val="00F95476"/>
    <w:rsid w:val="00F963BF"/>
    <w:rsid w:val="00F96AF0"/>
    <w:rsid w:val="00FA429C"/>
    <w:rsid w:val="00FA6ACA"/>
    <w:rsid w:val="00FB0D86"/>
    <w:rsid w:val="00FC271B"/>
    <w:rsid w:val="00FC3F00"/>
    <w:rsid w:val="00FD3172"/>
    <w:rsid w:val="00FE2DE4"/>
    <w:rsid w:val="00FF2124"/>
    <w:rsid w:val="00FF353F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C6"/>
  </w:style>
  <w:style w:type="paragraph" w:styleId="Heading1">
    <w:name w:val="heading 1"/>
    <w:basedOn w:val="Normal"/>
    <w:next w:val="Normal"/>
    <w:link w:val="Heading1Char"/>
    <w:qFormat/>
    <w:rsid w:val="002A45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5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45DB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A45DB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BodyText">
    <w:name w:val="Body Text"/>
    <w:basedOn w:val="Normal"/>
    <w:link w:val="BodyTextChar"/>
    <w:unhideWhenUsed/>
    <w:rsid w:val="002A4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A1F9A"/>
    <w:rPr>
      <w:color w:val="0000FF"/>
      <w:u w:val="single"/>
    </w:rPr>
  </w:style>
  <w:style w:type="paragraph" w:styleId="NormalWeb">
    <w:name w:val="Normal (Web)"/>
    <w:basedOn w:val="Normal"/>
    <w:unhideWhenUsed/>
    <w:rsid w:val="003127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DefaultParagraphFont"/>
    <w:rsid w:val="00FC271B"/>
  </w:style>
  <w:style w:type="paragraph" w:styleId="ListParagraph">
    <w:name w:val="List Paragraph"/>
    <w:basedOn w:val="Normal"/>
    <w:uiPriority w:val="34"/>
    <w:qFormat/>
    <w:rsid w:val="000414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F64"/>
  </w:style>
  <w:style w:type="character" w:customStyle="1" w:styleId="apar">
    <w:name w:val="a_par"/>
    <w:basedOn w:val="DefaultParagraphFont"/>
    <w:rsid w:val="004B30C2"/>
  </w:style>
  <w:style w:type="character" w:customStyle="1" w:styleId="spar">
    <w:name w:val="s_par"/>
    <w:basedOn w:val="DefaultParagraphFont"/>
    <w:rsid w:val="004B30C2"/>
  </w:style>
  <w:style w:type="paragraph" w:styleId="BodyText2">
    <w:name w:val="Body Text 2"/>
    <w:basedOn w:val="Normal"/>
    <w:link w:val="BodyText2Char"/>
    <w:uiPriority w:val="99"/>
    <w:unhideWhenUsed/>
    <w:rsid w:val="00AB4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B4154"/>
  </w:style>
  <w:style w:type="paragraph" w:customStyle="1" w:styleId="Corptext2">
    <w:name w:val="Corp text 2"/>
    <w:basedOn w:val="Normal"/>
    <w:rsid w:val="002929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B9B4-3D9E-40EC-8C24-469CE03F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Core-i3</dc:creator>
  <cp:lastModifiedBy>Core-i3</cp:lastModifiedBy>
  <cp:revision>5</cp:revision>
  <cp:lastPrinted>2019-05-06T06:42:00Z</cp:lastPrinted>
  <dcterms:created xsi:type="dcterms:W3CDTF">2019-05-03T09:24:00Z</dcterms:created>
  <dcterms:modified xsi:type="dcterms:W3CDTF">2019-05-06T06:44:00Z</dcterms:modified>
</cp:coreProperties>
</file>